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3468" w:rsidRPr="00C43468" w:rsidRDefault="00C43468" w:rsidP="00C43468">
      <w:pPr>
        <w:spacing w:before="90" w:after="105" w:line="810" w:lineRule="atLeast"/>
        <w:outlineLvl w:val="0"/>
        <w:rPr>
          <w:rFonts w:ascii="Georgia" w:eastAsia="Times New Roman" w:hAnsi="Georgia" w:cs="Times New Roman"/>
          <w:color w:val="222222"/>
          <w:spacing w:val="-5"/>
          <w:kern w:val="36"/>
          <w:sz w:val="66"/>
          <w:szCs w:val="66"/>
          <w:lang w:eastAsia="nl-NL"/>
        </w:rPr>
      </w:pPr>
      <w:r w:rsidRPr="00C43468">
        <w:rPr>
          <w:rFonts w:ascii="Georgia" w:eastAsia="Times New Roman" w:hAnsi="Georgia" w:cs="Times New Roman"/>
          <w:color w:val="222222"/>
          <w:spacing w:val="-5"/>
          <w:kern w:val="36"/>
          <w:sz w:val="66"/>
          <w:szCs w:val="66"/>
          <w:lang w:eastAsia="nl-NL"/>
        </w:rPr>
        <w:t>Boek van de Week | ‘Dagboek van een vrijdenker’ van Henk Winters</w:t>
      </w:r>
    </w:p>
    <w:p w:rsidR="00C43468" w:rsidRPr="00C43468" w:rsidRDefault="00C43468" w:rsidP="00C43468">
      <w:pPr>
        <w:spacing w:line="240" w:lineRule="atLeast"/>
        <w:rPr>
          <w:rFonts w:ascii="Open Sans" w:eastAsia="Times New Roman" w:hAnsi="Open Sans" w:cs="Open Sans"/>
          <w:color w:val="444444"/>
          <w:sz w:val="17"/>
          <w:szCs w:val="17"/>
          <w:lang w:eastAsia="nl-NL"/>
        </w:rPr>
      </w:pPr>
      <w:r w:rsidRPr="00C43468">
        <w:rPr>
          <w:rFonts w:ascii="Open Sans" w:eastAsia="Times New Roman" w:hAnsi="Open Sans" w:cs="Open Sans"/>
          <w:color w:val="444444"/>
          <w:sz w:val="17"/>
          <w:szCs w:val="17"/>
          <w:lang w:eastAsia="nl-NL"/>
        </w:rPr>
        <w:t>Door</w:t>
      </w:r>
    </w:p>
    <w:p w:rsidR="00C43468" w:rsidRPr="00C43468" w:rsidRDefault="00C43468" w:rsidP="00C43468">
      <w:pPr>
        <w:spacing w:line="240" w:lineRule="atLeast"/>
        <w:rPr>
          <w:rFonts w:ascii="Open Sans" w:eastAsia="Times New Roman" w:hAnsi="Open Sans" w:cs="Open Sans"/>
          <w:color w:val="444444"/>
          <w:sz w:val="17"/>
          <w:szCs w:val="17"/>
          <w:lang w:eastAsia="nl-NL"/>
        </w:rPr>
      </w:pPr>
      <w:r w:rsidRPr="00C43468">
        <w:rPr>
          <w:rFonts w:ascii="Open Sans" w:eastAsia="Times New Roman" w:hAnsi="Open Sans" w:cs="Open Sans"/>
          <w:color w:val="444444"/>
          <w:sz w:val="17"/>
          <w:szCs w:val="17"/>
          <w:lang w:eastAsia="nl-NL"/>
        </w:rPr>
        <w:t> </w:t>
      </w:r>
      <w:hyperlink r:id="rId4" w:history="1">
        <w:proofErr w:type="gramStart"/>
        <w:r w:rsidRPr="00C43468">
          <w:rPr>
            <w:rFonts w:ascii="Open Sans" w:eastAsia="Times New Roman" w:hAnsi="Open Sans" w:cs="Open Sans"/>
            <w:b/>
            <w:bCs/>
            <w:color w:val="222222"/>
            <w:sz w:val="17"/>
            <w:szCs w:val="17"/>
            <w:u w:val="single"/>
            <w:lang w:eastAsia="nl-NL"/>
          </w:rPr>
          <w:t>redactie</w:t>
        </w:r>
        <w:proofErr w:type="gramEnd"/>
      </w:hyperlink>
    </w:p>
    <w:p w:rsidR="00C43468" w:rsidRPr="00C43468" w:rsidRDefault="00C43468" w:rsidP="00C43468">
      <w:pPr>
        <w:spacing w:line="240" w:lineRule="atLeast"/>
        <w:rPr>
          <w:rFonts w:ascii="Open Sans" w:eastAsia="Times New Roman" w:hAnsi="Open Sans" w:cs="Open Sans"/>
          <w:color w:val="444444"/>
          <w:sz w:val="17"/>
          <w:szCs w:val="17"/>
          <w:lang w:eastAsia="nl-NL"/>
        </w:rPr>
      </w:pPr>
      <w:r w:rsidRPr="00C43468">
        <w:rPr>
          <w:rFonts w:ascii="Open Sans" w:eastAsia="Times New Roman" w:hAnsi="Open Sans" w:cs="Open Sans"/>
          <w:color w:val="444444"/>
          <w:sz w:val="17"/>
          <w:szCs w:val="17"/>
          <w:lang w:eastAsia="nl-NL"/>
        </w:rPr>
        <w:t> - </w:t>
      </w:r>
    </w:p>
    <w:p w:rsidR="00C43468" w:rsidRPr="00C43468" w:rsidRDefault="00C43468" w:rsidP="00C43468">
      <w:pPr>
        <w:spacing w:line="240" w:lineRule="atLeast"/>
        <w:rPr>
          <w:rFonts w:ascii="Open Sans" w:eastAsia="Times New Roman" w:hAnsi="Open Sans" w:cs="Open Sans"/>
          <w:color w:val="444444"/>
          <w:sz w:val="17"/>
          <w:szCs w:val="17"/>
          <w:lang w:eastAsia="nl-NL"/>
        </w:rPr>
      </w:pPr>
      <w:r w:rsidRPr="00C43468">
        <w:rPr>
          <w:rFonts w:ascii="Open Sans" w:eastAsia="Times New Roman" w:hAnsi="Open Sans" w:cs="Open Sans"/>
          <w:color w:val="444444"/>
          <w:sz w:val="17"/>
          <w:szCs w:val="17"/>
          <w:lang w:eastAsia="nl-NL"/>
        </w:rPr>
        <w:t>  20 april 2025</w:t>
      </w:r>
    </w:p>
    <w:p w:rsidR="00C43468" w:rsidRPr="00C43468" w:rsidRDefault="00C43468" w:rsidP="00C43468">
      <w:pPr>
        <w:spacing w:line="345" w:lineRule="atLeast"/>
        <w:rPr>
          <w:rFonts w:ascii="Georgia" w:eastAsia="Times New Roman" w:hAnsi="Georgia" w:cs="Times New Roman"/>
          <w:color w:val="444444"/>
          <w:sz w:val="26"/>
          <w:szCs w:val="26"/>
          <w:lang w:eastAsia="nl-NL"/>
        </w:rPr>
      </w:pPr>
      <w:r w:rsidRPr="00C43468">
        <w:rPr>
          <w:rFonts w:ascii="Georgia" w:eastAsia="Times New Roman" w:hAnsi="Georgia" w:cs="Times New Roman"/>
          <w:noProof/>
          <w:color w:val="CB1917"/>
          <w:sz w:val="26"/>
          <w:szCs w:val="26"/>
          <w:lang w:eastAsia="nl-NL"/>
        </w:rPr>
        <w:drawing>
          <wp:inline distT="0" distB="0" distL="0" distR="0">
            <wp:extent cx="5760720" cy="3561715"/>
            <wp:effectExtent l="0" t="0" r="5080" b="0"/>
            <wp:docPr id="1" name="Afbeelding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561715"/>
                    </a:xfrm>
                    <a:prstGeom prst="rect">
                      <a:avLst/>
                    </a:prstGeom>
                    <a:noFill/>
                    <a:ln>
                      <a:noFill/>
                    </a:ln>
                  </pic:spPr>
                </pic:pic>
              </a:graphicData>
            </a:graphic>
          </wp:inline>
        </w:drawing>
      </w:r>
    </w:p>
    <w:p w:rsidR="00C43468" w:rsidRPr="00C43468" w:rsidRDefault="00C43468" w:rsidP="00C43468">
      <w:pPr>
        <w:spacing w:after="360" w:line="345" w:lineRule="atLeast"/>
        <w:rPr>
          <w:rFonts w:ascii="Georgia" w:eastAsia="Times New Roman" w:hAnsi="Georgia" w:cs="Times New Roman"/>
          <w:color w:val="222222"/>
          <w:sz w:val="26"/>
          <w:szCs w:val="26"/>
          <w:lang w:eastAsia="nl-NL"/>
        </w:rPr>
      </w:pPr>
      <w:r w:rsidRPr="00C43468">
        <w:rPr>
          <w:rFonts w:ascii="Open Sans" w:eastAsia="Times New Roman" w:hAnsi="Open Sans" w:cs="Open Sans"/>
          <w:b/>
          <w:bCs/>
          <w:color w:val="FFFFFF"/>
          <w:sz w:val="18"/>
          <w:szCs w:val="18"/>
          <w:shd w:val="clear" w:color="auto" w:fill="CB1917"/>
          <w:lang w:eastAsia="nl-NL"/>
        </w:rPr>
        <w:t>Boek van Week 16</w:t>
      </w:r>
    </w:p>
    <w:p w:rsidR="00C43468" w:rsidRPr="00C43468" w:rsidRDefault="00C43468" w:rsidP="00C43468">
      <w:pPr>
        <w:spacing w:after="360" w:line="345" w:lineRule="atLeast"/>
        <w:rPr>
          <w:rFonts w:ascii="Georgia" w:eastAsia="Times New Roman" w:hAnsi="Georgia" w:cs="Times New Roman"/>
          <w:color w:val="222222"/>
          <w:sz w:val="26"/>
          <w:szCs w:val="26"/>
          <w:lang w:eastAsia="nl-NL"/>
        </w:rPr>
      </w:pPr>
      <w:r w:rsidRPr="00C43468">
        <w:rPr>
          <w:rFonts w:ascii="Georgia" w:eastAsia="Times New Roman" w:hAnsi="Georgia" w:cs="Times New Roman"/>
          <w:color w:val="222222"/>
          <w:sz w:val="26"/>
          <w:szCs w:val="26"/>
          <w:lang w:eastAsia="nl-NL"/>
        </w:rPr>
        <w:t>Dit boek is al een paar maanden uit, ik kwam er pas onlangs aan toe om het te lezen. Maar wat bleek dit een feestelijke leeservaring! Een dagboek van een doodgewone jongen van 22, die ons onbedoeld meeneemt in de tijdmachine, terug naar de zomer van 1969.</w:t>
      </w:r>
    </w:p>
    <w:p w:rsidR="00C43468" w:rsidRPr="00C43468" w:rsidRDefault="00C43468" w:rsidP="00C43468">
      <w:pPr>
        <w:spacing w:after="360" w:line="345" w:lineRule="atLeast"/>
        <w:rPr>
          <w:rFonts w:ascii="Georgia" w:eastAsia="Times New Roman" w:hAnsi="Georgia" w:cs="Times New Roman"/>
          <w:color w:val="222222"/>
          <w:sz w:val="26"/>
          <w:szCs w:val="26"/>
          <w:lang w:eastAsia="nl-NL"/>
        </w:rPr>
      </w:pPr>
      <w:r w:rsidRPr="00C43468">
        <w:rPr>
          <w:rFonts w:ascii="Georgia" w:eastAsia="Times New Roman" w:hAnsi="Georgia" w:cs="Times New Roman"/>
          <w:color w:val="222222"/>
          <w:sz w:val="26"/>
          <w:szCs w:val="26"/>
          <w:lang w:eastAsia="nl-NL"/>
        </w:rPr>
        <w:t>Die ‘gewone’ jongen – Henk Winters – blijkt bij nader inzien toch niet zo alledaags. Allereerst omdat hij homo is, maar vooral ook is hij strijdbaar, zelfbewust en trots. Ten tweede, omdat hij besloot om alles in zijn leven vast te gaan leggen in een dagboek. Maar vooral omdat hij verrassend goed kon schrijven. Hij is precies en nam veel tijd om zijn leven tot in details en in grote eerlijkheid te beschrijven. En daar hebben we nu plezier van.</w:t>
      </w:r>
    </w:p>
    <w:p w:rsidR="00C43468" w:rsidRPr="00C43468" w:rsidRDefault="00C43468" w:rsidP="00C43468">
      <w:pPr>
        <w:spacing w:after="360" w:line="345" w:lineRule="atLeast"/>
        <w:rPr>
          <w:rFonts w:ascii="Georgia" w:eastAsia="Times New Roman" w:hAnsi="Georgia" w:cs="Times New Roman"/>
          <w:color w:val="222222"/>
          <w:sz w:val="26"/>
          <w:szCs w:val="26"/>
          <w:lang w:eastAsia="nl-NL"/>
        </w:rPr>
      </w:pPr>
      <w:r w:rsidRPr="00C43468">
        <w:rPr>
          <w:rFonts w:ascii="Georgia" w:eastAsia="Times New Roman" w:hAnsi="Georgia" w:cs="Times New Roman"/>
          <w:color w:val="222222"/>
          <w:sz w:val="26"/>
          <w:szCs w:val="26"/>
          <w:lang w:eastAsia="nl-NL"/>
        </w:rPr>
        <w:lastRenderedPageBreak/>
        <w:t xml:space="preserve">Henk kwam uit Overijssel en is op een of andere manier beland in Baarn, waar hij werkte op het gemeentehuis. Zijn baantje, daar vond hij niet veel aan. Maar hij was dol op zijn vrienden, muziek, uitgaan (het liefst in Amsterdam) en het roken van </w:t>
      </w:r>
      <w:proofErr w:type="spellStart"/>
      <w:r w:rsidRPr="00C43468">
        <w:rPr>
          <w:rFonts w:ascii="Georgia" w:eastAsia="Times New Roman" w:hAnsi="Georgia" w:cs="Times New Roman"/>
          <w:color w:val="222222"/>
          <w:sz w:val="26"/>
          <w:szCs w:val="26"/>
          <w:lang w:eastAsia="nl-NL"/>
        </w:rPr>
        <w:t>hash</w:t>
      </w:r>
      <w:proofErr w:type="spellEnd"/>
      <w:r w:rsidRPr="00C43468">
        <w:rPr>
          <w:rFonts w:ascii="Georgia" w:eastAsia="Times New Roman" w:hAnsi="Georgia" w:cs="Times New Roman"/>
          <w:color w:val="222222"/>
          <w:sz w:val="26"/>
          <w:szCs w:val="26"/>
          <w:lang w:eastAsia="nl-NL"/>
        </w:rPr>
        <w:t>. Een rode draad in het boek is zijn verlangen naar echte liefde, een vaste vriend. Hij schrijft eerlijk over zijn seksualiteit en zijn verlangens. Daarnaast is hij politiek bewust; zo schrijft hij met groot engagement over studentenacties en over de schijnheiligheid en onrechtvaardigheid in kerk en maatschappij. Maar de dagelijkse beslommeringen van Henk zijn ook belangrijk. Af en toe glipt er wereldnieuws doorheen: de maanlanding van de Apollo, de Maagdenhuisbezetting of het concert van Pink Floyd in Paradiso.</w:t>
      </w:r>
    </w:p>
    <w:p w:rsidR="00C43468" w:rsidRPr="00C43468" w:rsidRDefault="00C43468" w:rsidP="00C43468">
      <w:pPr>
        <w:spacing w:after="360" w:line="345" w:lineRule="atLeast"/>
        <w:rPr>
          <w:rFonts w:ascii="Georgia" w:eastAsia="Times New Roman" w:hAnsi="Georgia" w:cs="Times New Roman"/>
          <w:color w:val="222222"/>
          <w:sz w:val="26"/>
          <w:szCs w:val="26"/>
          <w:lang w:eastAsia="nl-NL"/>
        </w:rPr>
      </w:pPr>
      <w:r w:rsidRPr="00C43468">
        <w:rPr>
          <w:rFonts w:ascii="Georgia" w:eastAsia="Times New Roman" w:hAnsi="Georgia" w:cs="Times New Roman"/>
          <w:color w:val="222222"/>
          <w:sz w:val="26"/>
          <w:szCs w:val="26"/>
          <w:lang w:eastAsia="nl-NL"/>
        </w:rPr>
        <w:t>Voor wat oudere lezers zal dit een feest van herkenning opleveren, maar het is ook voor jongeren lezenswaardig en relevant. Zijn strijdbaarheid om te mogen zijn wie hij is, het niet accepteren van door anderen opgelegde regels en beperkingen zijn in deze tijd minstens even actueel als toen.</w:t>
      </w:r>
    </w:p>
    <w:p w:rsidR="00C43468" w:rsidRPr="00C43468" w:rsidRDefault="00C43468" w:rsidP="00C43468">
      <w:pPr>
        <w:spacing w:after="360" w:line="345" w:lineRule="atLeast"/>
        <w:rPr>
          <w:rFonts w:ascii="Georgia" w:eastAsia="Times New Roman" w:hAnsi="Georgia" w:cs="Times New Roman"/>
          <w:color w:val="222222"/>
          <w:sz w:val="26"/>
          <w:szCs w:val="26"/>
          <w:lang w:eastAsia="nl-NL"/>
        </w:rPr>
      </w:pPr>
      <w:r w:rsidRPr="00C43468">
        <w:rPr>
          <w:rFonts w:ascii="Georgia" w:eastAsia="Times New Roman" w:hAnsi="Georgia" w:cs="Times New Roman"/>
          <w:color w:val="222222"/>
          <w:sz w:val="26"/>
          <w:szCs w:val="26"/>
          <w:lang w:eastAsia="nl-NL"/>
        </w:rPr>
        <w:t>Henk is de rest van zijn leven activist en idealist gebleven.</w:t>
      </w:r>
    </w:p>
    <w:p w:rsidR="00C43468" w:rsidRPr="00C43468" w:rsidRDefault="00C43468" w:rsidP="00C43468">
      <w:pPr>
        <w:spacing w:after="360" w:line="345" w:lineRule="atLeast"/>
        <w:rPr>
          <w:rFonts w:ascii="Georgia" w:eastAsia="Times New Roman" w:hAnsi="Georgia" w:cs="Times New Roman"/>
          <w:color w:val="222222"/>
          <w:sz w:val="26"/>
          <w:szCs w:val="26"/>
          <w:lang w:eastAsia="nl-NL"/>
        </w:rPr>
      </w:pPr>
      <w:r w:rsidRPr="00C43468">
        <w:rPr>
          <w:rFonts w:ascii="Georgia" w:eastAsia="Times New Roman" w:hAnsi="Georgia" w:cs="Times New Roman"/>
          <w:color w:val="222222"/>
          <w:sz w:val="26"/>
          <w:szCs w:val="26"/>
          <w:lang w:eastAsia="nl-NL"/>
        </w:rPr>
        <w:t xml:space="preserve">We mogen hem dankbaar zijn dat hij dit heeft opgeschreven – én dat zijn dagboeken zijn bewaard. Alle eer hierbij aan vriendin Anita van </w:t>
      </w:r>
      <w:proofErr w:type="spellStart"/>
      <w:r w:rsidRPr="00C43468">
        <w:rPr>
          <w:rFonts w:ascii="Georgia" w:eastAsia="Times New Roman" w:hAnsi="Georgia" w:cs="Times New Roman"/>
          <w:color w:val="222222"/>
          <w:sz w:val="26"/>
          <w:szCs w:val="26"/>
          <w:lang w:eastAsia="nl-NL"/>
        </w:rPr>
        <w:t>Oosterbosch</w:t>
      </w:r>
      <w:proofErr w:type="spellEnd"/>
      <w:r w:rsidRPr="00C43468">
        <w:rPr>
          <w:rFonts w:ascii="Georgia" w:eastAsia="Times New Roman" w:hAnsi="Georgia" w:cs="Times New Roman"/>
          <w:color w:val="222222"/>
          <w:sz w:val="26"/>
          <w:szCs w:val="26"/>
          <w:lang w:eastAsia="nl-NL"/>
        </w:rPr>
        <w:t>, die zich over de dagboeken heeft ontfermd nadat Henk overleed in 2020. Zij heeft ze gedigitaliseerd en ook het initiatief genomen voor uitgave.</w:t>
      </w:r>
    </w:p>
    <w:p w:rsidR="00C43468" w:rsidRPr="00C43468" w:rsidRDefault="00C43468" w:rsidP="00C43468">
      <w:pPr>
        <w:spacing w:after="360" w:line="345" w:lineRule="atLeast"/>
        <w:rPr>
          <w:rFonts w:ascii="Georgia" w:eastAsia="Times New Roman" w:hAnsi="Georgia" w:cs="Times New Roman"/>
          <w:color w:val="222222"/>
          <w:sz w:val="26"/>
          <w:szCs w:val="26"/>
          <w:lang w:eastAsia="nl-NL"/>
        </w:rPr>
      </w:pPr>
      <w:r w:rsidRPr="00C43468">
        <w:rPr>
          <w:rFonts w:ascii="Georgia" w:eastAsia="Times New Roman" w:hAnsi="Georgia" w:cs="Times New Roman"/>
          <w:color w:val="222222"/>
          <w:sz w:val="26"/>
          <w:szCs w:val="26"/>
          <w:lang w:eastAsia="nl-NL"/>
        </w:rPr>
        <w:t>Dagboek van een vrijdenker is een uitgave die tot stand is gekomen in het kader van Amsterdam 750. Gerbrand Bakker schreef een fijn voorwoord.</w:t>
      </w:r>
    </w:p>
    <w:p w:rsidR="00C43468" w:rsidRPr="00C43468" w:rsidRDefault="00C43468" w:rsidP="00C43468">
      <w:pPr>
        <w:spacing w:after="360" w:line="345" w:lineRule="atLeast"/>
        <w:rPr>
          <w:rFonts w:ascii="Georgia" w:eastAsia="Times New Roman" w:hAnsi="Georgia" w:cs="Times New Roman"/>
          <w:color w:val="222222"/>
          <w:sz w:val="26"/>
          <w:szCs w:val="26"/>
          <w:lang w:eastAsia="nl-NL"/>
        </w:rPr>
      </w:pPr>
      <w:r w:rsidRPr="00C43468">
        <w:rPr>
          <w:rFonts w:ascii="Georgia" w:eastAsia="Times New Roman" w:hAnsi="Georgia" w:cs="Times New Roman"/>
          <w:color w:val="222222"/>
          <w:sz w:val="26"/>
          <w:szCs w:val="26"/>
          <w:lang w:eastAsia="nl-NL"/>
        </w:rPr>
        <w:t>_____</w:t>
      </w:r>
    </w:p>
    <w:p w:rsidR="00C43468" w:rsidRPr="00C43468" w:rsidRDefault="00C43468" w:rsidP="00C43468">
      <w:pPr>
        <w:spacing w:after="360" w:line="345" w:lineRule="atLeast"/>
        <w:rPr>
          <w:rFonts w:ascii="Georgia" w:eastAsia="Times New Roman" w:hAnsi="Georgia" w:cs="Times New Roman"/>
          <w:color w:val="222222"/>
          <w:sz w:val="26"/>
          <w:szCs w:val="26"/>
          <w:lang w:eastAsia="nl-NL"/>
        </w:rPr>
      </w:pPr>
      <w:r w:rsidRPr="00C43468">
        <w:rPr>
          <w:rFonts w:ascii="Georgia" w:eastAsia="Times New Roman" w:hAnsi="Georgia" w:cs="Times New Roman"/>
          <w:b/>
          <w:bCs/>
          <w:i/>
          <w:iCs/>
          <w:color w:val="222222"/>
          <w:sz w:val="26"/>
          <w:szCs w:val="26"/>
          <w:lang w:eastAsia="nl-NL"/>
        </w:rPr>
        <w:t>Dagboek van een vrijdenker</w:t>
      </w:r>
      <w:r w:rsidRPr="00C43468">
        <w:rPr>
          <w:rFonts w:ascii="Georgia" w:eastAsia="Times New Roman" w:hAnsi="Georgia" w:cs="Times New Roman"/>
          <w:color w:val="222222"/>
          <w:sz w:val="26"/>
          <w:szCs w:val="26"/>
          <w:lang w:eastAsia="nl-NL"/>
        </w:rPr>
        <w:t xml:space="preserve"> is geschreven </w:t>
      </w:r>
      <w:proofErr w:type="spellStart"/>
      <w:r w:rsidRPr="00C43468">
        <w:rPr>
          <w:rFonts w:ascii="Georgia" w:eastAsia="Times New Roman" w:hAnsi="Georgia" w:cs="Times New Roman"/>
          <w:color w:val="222222"/>
          <w:sz w:val="26"/>
          <w:szCs w:val="26"/>
          <w:lang w:eastAsia="nl-NL"/>
        </w:rPr>
        <w:t>door</w:t>
      </w:r>
      <w:r w:rsidRPr="00C43468">
        <w:rPr>
          <w:rFonts w:ascii="Georgia" w:eastAsia="Times New Roman" w:hAnsi="Georgia" w:cs="Times New Roman"/>
          <w:b/>
          <w:bCs/>
          <w:color w:val="222222"/>
          <w:sz w:val="26"/>
          <w:szCs w:val="26"/>
          <w:lang w:eastAsia="nl-NL"/>
        </w:rPr>
        <w:t>Henk</w:t>
      </w:r>
      <w:proofErr w:type="spellEnd"/>
      <w:r w:rsidRPr="00C43468">
        <w:rPr>
          <w:rFonts w:ascii="Georgia" w:eastAsia="Times New Roman" w:hAnsi="Georgia" w:cs="Times New Roman"/>
          <w:b/>
          <w:bCs/>
          <w:color w:val="222222"/>
          <w:sz w:val="26"/>
          <w:szCs w:val="26"/>
          <w:lang w:eastAsia="nl-NL"/>
        </w:rPr>
        <w:t xml:space="preserve"> Winters </w:t>
      </w:r>
      <w:r w:rsidRPr="00C43468">
        <w:rPr>
          <w:rFonts w:ascii="Georgia" w:eastAsia="Times New Roman" w:hAnsi="Georgia" w:cs="Times New Roman"/>
          <w:color w:val="222222"/>
          <w:sz w:val="26"/>
          <w:szCs w:val="26"/>
          <w:lang w:eastAsia="nl-NL"/>
        </w:rPr>
        <w:t>onder redactie van </w:t>
      </w:r>
      <w:r w:rsidRPr="00C43468">
        <w:rPr>
          <w:rFonts w:ascii="Georgia" w:eastAsia="Times New Roman" w:hAnsi="Georgia" w:cs="Times New Roman"/>
          <w:b/>
          <w:bCs/>
          <w:color w:val="222222"/>
          <w:sz w:val="26"/>
          <w:szCs w:val="26"/>
          <w:lang w:eastAsia="nl-NL"/>
        </w:rPr>
        <w:t xml:space="preserve">Anita van </w:t>
      </w:r>
      <w:proofErr w:type="spellStart"/>
      <w:r w:rsidRPr="00C43468">
        <w:rPr>
          <w:rFonts w:ascii="Georgia" w:eastAsia="Times New Roman" w:hAnsi="Georgia" w:cs="Times New Roman"/>
          <w:b/>
          <w:bCs/>
          <w:color w:val="222222"/>
          <w:sz w:val="26"/>
          <w:szCs w:val="26"/>
          <w:lang w:eastAsia="nl-NL"/>
        </w:rPr>
        <w:t>Oosterbosch</w:t>
      </w:r>
      <w:proofErr w:type="spellEnd"/>
      <w:r w:rsidRPr="00C43468">
        <w:rPr>
          <w:rFonts w:ascii="Georgia" w:eastAsia="Times New Roman" w:hAnsi="Georgia" w:cs="Times New Roman"/>
          <w:b/>
          <w:bCs/>
          <w:color w:val="222222"/>
          <w:sz w:val="26"/>
          <w:szCs w:val="26"/>
          <w:lang w:eastAsia="nl-NL"/>
        </w:rPr>
        <w:t> </w:t>
      </w:r>
      <w:r w:rsidRPr="00C43468">
        <w:rPr>
          <w:rFonts w:ascii="Georgia" w:eastAsia="Times New Roman" w:hAnsi="Georgia" w:cs="Times New Roman"/>
          <w:b/>
          <w:bCs/>
          <w:color w:val="222222"/>
          <w:sz w:val="26"/>
          <w:szCs w:val="26"/>
          <w:lang w:eastAsia="nl-NL"/>
        </w:rPr>
        <w:br/>
      </w:r>
      <w:r w:rsidRPr="00C43468">
        <w:rPr>
          <w:rFonts w:ascii="Georgia" w:eastAsia="Times New Roman" w:hAnsi="Georgia" w:cs="Times New Roman"/>
          <w:color w:val="222222"/>
          <w:sz w:val="26"/>
          <w:szCs w:val="26"/>
          <w:lang w:eastAsia="nl-NL"/>
        </w:rPr>
        <w:t>Gekozen door </w:t>
      </w:r>
      <w:r w:rsidRPr="00C43468">
        <w:rPr>
          <w:rFonts w:ascii="Georgia" w:eastAsia="Times New Roman" w:hAnsi="Georgia" w:cs="Times New Roman"/>
          <w:b/>
          <w:bCs/>
          <w:color w:val="222222"/>
          <w:sz w:val="26"/>
          <w:szCs w:val="26"/>
          <w:lang w:eastAsia="nl-NL"/>
        </w:rPr>
        <w:t>Maarten Dorenbos</w:t>
      </w:r>
      <w:r w:rsidRPr="00C43468">
        <w:rPr>
          <w:rFonts w:ascii="Georgia" w:eastAsia="Times New Roman" w:hAnsi="Georgia" w:cs="Times New Roman"/>
          <w:color w:val="222222"/>
          <w:sz w:val="26"/>
          <w:szCs w:val="26"/>
          <w:lang w:eastAsia="nl-NL"/>
        </w:rPr>
        <w:t>, boekverkoper bij </w:t>
      </w:r>
      <w:r w:rsidRPr="00C43468">
        <w:rPr>
          <w:rFonts w:ascii="Georgia" w:eastAsia="Times New Roman" w:hAnsi="Georgia" w:cs="Times New Roman"/>
          <w:b/>
          <w:bCs/>
          <w:color w:val="222222"/>
          <w:sz w:val="26"/>
          <w:szCs w:val="26"/>
          <w:lang w:eastAsia="nl-NL"/>
        </w:rPr>
        <w:t>Boekhandel van Pampus</w:t>
      </w:r>
      <w:r w:rsidRPr="00C43468">
        <w:rPr>
          <w:rFonts w:ascii="Georgia" w:eastAsia="Times New Roman" w:hAnsi="Georgia" w:cs="Times New Roman"/>
          <w:color w:val="222222"/>
          <w:sz w:val="26"/>
          <w:szCs w:val="26"/>
          <w:lang w:eastAsia="nl-NL"/>
        </w:rPr>
        <w:t>, C. van Eesterenlaan 17</w:t>
      </w:r>
      <w:r w:rsidRPr="00C43468">
        <w:rPr>
          <w:rFonts w:ascii="Georgia" w:eastAsia="Times New Roman" w:hAnsi="Georgia" w:cs="Times New Roman"/>
          <w:color w:val="222222"/>
          <w:sz w:val="26"/>
          <w:szCs w:val="26"/>
          <w:lang w:eastAsia="nl-NL"/>
        </w:rPr>
        <w:br/>
        <w:t>Het boek is verkrijgbaar bij de boekhandel en </w:t>
      </w:r>
      <w:hyperlink r:id="rId7" w:history="1">
        <w:r w:rsidRPr="00C43468">
          <w:rPr>
            <w:rFonts w:ascii="Georgia" w:eastAsia="Times New Roman" w:hAnsi="Georgia" w:cs="Times New Roman"/>
            <w:color w:val="CB1917"/>
            <w:sz w:val="26"/>
            <w:szCs w:val="26"/>
            <w:u w:val="single"/>
            <w:lang w:eastAsia="nl-NL"/>
          </w:rPr>
          <w:t>online</w:t>
        </w:r>
      </w:hyperlink>
    </w:p>
    <w:p w:rsidR="00C43468" w:rsidRPr="00C43468" w:rsidRDefault="00C43468" w:rsidP="00C43468">
      <w:pPr>
        <w:spacing w:after="360" w:line="345" w:lineRule="atLeast"/>
        <w:rPr>
          <w:rFonts w:ascii="Georgia" w:eastAsia="Times New Roman" w:hAnsi="Georgia" w:cs="Times New Roman"/>
          <w:color w:val="222222"/>
          <w:sz w:val="26"/>
          <w:szCs w:val="26"/>
          <w:lang w:eastAsia="nl-NL"/>
        </w:rPr>
      </w:pPr>
      <w:r w:rsidRPr="00C43468">
        <w:rPr>
          <w:rFonts w:ascii="Georgia" w:eastAsia="Times New Roman" w:hAnsi="Georgia" w:cs="Times New Roman"/>
          <w:color w:val="222222"/>
          <w:sz w:val="26"/>
          <w:szCs w:val="26"/>
          <w:lang w:eastAsia="nl-NL"/>
        </w:rPr>
        <w:t> </w:t>
      </w:r>
    </w:p>
    <w:p w:rsidR="009F4685" w:rsidRDefault="009F4685"/>
    <w:sectPr w:rsidR="009F46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68"/>
    <w:rsid w:val="00973837"/>
    <w:rsid w:val="009F4685"/>
    <w:rsid w:val="00C43468"/>
    <w:rsid w:val="00C52F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EAD25C6-D7F5-C04D-962B-5CFCE6F0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C43468"/>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3468"/>
    <w:rPr>
      <w:rFonts w:ascii="Times New Roman" w:eastAsia="Times New Roman" w:hAnsi="Times New Roman" w:cs="Times New Roman"/>
      <w:b/>
      <w:bCs/>
      <w:kern w:val="36"/>
      <w:sz w:val="48"/>
      <w:szCs w:val="48"/>
      <w:lang w:eastAsia="nl-NL"/>
    </w:rPr>
  </w:style>
  <w:style w:type="character" w:customStyle="1" w:styleId="apple-converted-space">
    <w:name w:val="apple-converted-space"/>
    <w:basedOn w:val="Standaardalinea-lettertype"/>
    <w:rsid w:val="00C43468"/>
  </w:style>
  <w:style w:type="character" w:styleId="Hyperlink">
    <w:name w:val="Hyperlink"/>
    <w:basedOn w:val="Standaardalinea-lettertype"/>
    <w:uiPriority w:val="99"/>
    <w:semiHidden/>
    <w:unhideWhenUsed/>
    <w:rsid w:val="00C43468"/>
    <w:rPr>
      <w:color w:val="0000FF"/>
      <w:u w:val="single"/>
    </w:rPr>
  </w:style>
  <w:style w:type="character" w:customStyle="1" w:styleId="td-post-date">
    <w:name w:val="td-post-date"/>
    <w:basedOn w:val="Standaardalinea-lettertype"/>
    <w:rsid w:val="00C43468"/>
  </w:style>
  <w:style w:type="paragraph" w:styleId="Normaalweb">
    <w:name w:val="Normal (Web)"/>
    <w:basedOn w:val="Standaard"/>
    <w:uiPriority w:val="99"/>
    <w:semiHidden/>
    <w:unhideWhenUsed/>
    <w:rsid w:val="00C43468"/>
    <w:pPr>
      <w:spacing w:before="100" w:beforeAutospacing="1" w:after="100" w:afterAutospacing="1"/>
    </w:pPr>
    <w:rPr>
      <w:rFonts w:ascii="Times New Roman" w:eastAsia="Times New Roman" w:hAnsi="Times New Roman" w:cs="Times New Roman"/>
      <w:lang w:eastAsia="nl-NL"/>
    </w:rPr>
  </w:style>
  <w:style w:type="character" w:customStyle="1" w:styleId="tdbtn">
    <w:name w:val="td_btn"/>
    <w:basedOn w:val="Standaardalinea-lettertype"/>
    <w:rsid w:val="00C43468"/>
  </w:style>
  <w:style w:type="character" w:styleId="Zwaar">
    <w:name w:val="Strong"/>
    <w:basedOn w:val="Standaardalinea-lettertype"/>
    <w:uiPriority w:val="22"/>
    <w:qFormat/>
    <w:rsid w:val="00C434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454407">
      <w:bodyDiv w:val="1"/>
      <w:marLeft w:val="0"/>
      <w:marRight w:val="0"/>
      <w:marTop w:val="0"/>
      <w:marBottom w:val="0"/>
      <w:divBdr>
        <w:top w:val="none" w:sz="0" w:space="0" w:color="auto"/>
        <w:left w:val="none" w:sz="0" w:space="0" w:color="auto"/>
        <w:bottom w:val="none" w:sz="0" w:space="0" w:color="auto"/>
        <w:right w:val="none" w:sz="0" w:space="0" w:color="auto"/>
      </w:divBdr>
      <w:divsChild>
        <w:div w:id="1359312878">
          <w:marLeft w:val="0"/>
          <w:marRight w:val="0"/>
          <w:marTop w:val="0"/>
          <w:marBottom w:val="0"/>
          <w:divBdr>
            <w:top w:val="none" w:sz="0" w:space="0" w:color="auto"/>
            <w:left w:val="none" w:sz="0" w:space="0" w:color="auto"/>
            <w:bottom w:val="none" w:sz="0" w:space="0" w:color="auto"/>
            <w:right w:val="none" w:sz="0" w:space="0" w:color="auto"/>
          </w:divBdr>
          <w:divsChild>
            <w:div w:id="803160618">
              <w:marLeft w:val="0"/>
              <w:marRight w:val="0"/>
              <w:marTop w:val="0"/>
              <w:marBottom w:val="180"/>
              <w:divBdr>
                <w:top w:val="none" w:sz="0" w:space="0" w:color="auto"/>
                <w:left w:val="none" w:sz="0" w:space="0" w:color="auto"/>
                <w:bottom w:val="none" w:sz="0" w:space="0" w:color="auto"/>
                <w:right w:val="none" w:sz="0" w:space="0" w:color="auto"/>
              </w:divBdr>
              <w:divsChild>
                <w:div w:id="792409209">
                  <w:marLeft w:val="0"/>
                  <w:marRight w:val="45"/>
                  <w:marTop w:val="0"/>
                  <w:marBottom w:val="0"/>
                  <w:divBdr>
                    <w:top w:val="none" w:sz="0" w:space="0" w:color="auto"/>
                    <w:left w:val="none" w:sz="0" w:space="0" w:color="auto"/>
                    <w:bottom w:val="none" w:sz="0" w:space="0" w:color="auto"/>
                    <w:right w:val="none" w:sz="0" w:space="0" w:color="auto"/>
                  </w:divBdr>
                  <w:divsChild>
                    <w:div w:id="593051672">
                      <w:marLeft w:val="0"/>
                      <w:marRight w:val="0"/>
                      <w:marTop w:val="0"/>
                      <w:marBottom w:val="0"/>
                      <w:divBdr>
                        <w:top w:val="none" w:sz="0" w:space="0" w:color="auto"/>
                        <w:left w:val="none" w:sz="0" w:space="0" w:color="auto"/>
                        <w:bottom w:val="none" w:sz="0" w:space="0" w:color="auto"/>
                        <w:right w:val="none" w:sz="0" w:space="0" w:color="auto"/>
                      </w:divBdr>
                    </w:div>
                    <w:div w:id="17420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959291">
          <w:marLeft w:val="0"/>
          <w:marRight w:val="0"/>
          <w:marTop w:val="0"/>
          <w:marBottom w:val="0"/>
          <w:divBdr>
            <w:top w:val="single" w:sz="6" w:space="13" w:color="auto"/>
            <w:left w:val="none" w:sz="0" w:space="0" w:color="auto"/>
            <w:bottom w:val="none" w:sz="0" w:space="0" w:color="auto"/>
            <w:right w:val="none" w:sz="0" w:space="0" w:color="auto"/>
          </w:divBdr>
          <w:divsChild>
            <w:div w:id="61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msterdam750.nl/verhaal/dagboek-van-een-vrijdenker-de-belofte-van-vrijheid-in-amsterd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oost-online.nl/wp-content/uploads/2025/04/BoekWeek-24-17-Van-Pampus-Maarten.jpg" TargetMode="External"/><Relationship Id="rId4" Type="http://schemas.openxmlformats.org/officeDocument/2006/relationships/hyperlink" Target="https://oost-online.nl/author/redactie/"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431</Words>
  <Characters>2375</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van Oosterbosch</dc:creator>
  <cp:keywords/>
  <dc:description/>
  <cp:lastModifiedBy>Anita van Oosterbosch</cp:lastModifiedBy>
  <cp:revision>1</cp:revision>
  <cp:lastPrinted>2025-06-07T09:43:00Z</cp:lastPrinted>
  <dcterms:created xsi:type="dcterms:W3CDTF">2025-06-07T09:38:00Z</dcterms:created>
  <dcterms:modified xsi:type="dcterms:W3CDTF">2025-06-07T09:45:00Z</dcterms:modified>
</cp:coreProperties>
</file>